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F9" w:rsidRPr="008A34F9" w:rsidRDefault="008A34F9" w:rsidP="008A34F9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>Утвержден</w:t>
      </w:r>
    </w:p>
    <w:p w:rsidR="008A34F9" w:rsidRPr="008A34F9" w:rsidRDefault="008A34F9" w:rsidP="008A34F9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A34F9" w:rsidRPr="008A34F9" w:rsidRDefault="008A34F9" w:rsidP="008A34F9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8A34F9" w:rsidRPr="008A34F9" w:rsidRDefault="008A34F9" w:rsidP="008A34F9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20.04.2022 </w:t>
      </w:r>
      <w:r w:rsidRPr="008A34F9">
        <w:rPr>
          <w:rFonts w:ascii="Times New Roman" w:hAnsi="Times New Roman" w:cs="Times New Roman"/>
          <w:sz w:val="28"/>
          <w:szCs w:val="28"/>
        </w:rPr>
        <w:t>№353</w:t>
      </w:r>
    </w:p>
    <w:p w:rsid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8A34F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A34F9" w:rsidRDefault="008A34F9" w:rsidP="008A34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4F9">
        <w:rPr>
          <w:rFonts w:ascii="Times New Roman" w:hAnsi="Times New Roman" w:cs="Times New Roman"/>
          <w:b w:val="0"/>
          <w:sz w:val="28"/>
          <w:szCs w:val="28"/>
        </w:rPr>
        <w:t>ведения муниципальной долговой книги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34F9" w:rsidRPr="008A34F9" w:rsidRDefault="008A34F9" w:rsidP="008A34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4F9">
        <w:rPr>
          <w:rFonts w:ascii="Times New Roman" w:hAnsi="Times New Roman" w:cs="Times New Roman"/>
          <w:b w:val="0"/>
          <w:sz w:val="28"/>
          <w:szCs w:val="28"/>
        </w:rPr>
        <w:t>Березовского городского округа</w:t>
      </w: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6" w:history="1">
        <w:r w:rsidRPr="008A34F9">
          <w:rPr>
            <w:rFonts w:ascii="Times New Roman" w:hAnsi="Times New Roman" w:cs="Times New Roman"/>
            <w:sz w:val="28"/>
            <w:szCs w:val="28"/>
          </w:rPr>
          <w:t>статьями 120</w:t>
        </w:r>
      </w:hyperlink>
      <w:r w:rsidRPr="008A34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8A34F9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Pr="008A34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 целью определения процедуры ведения муниципальной долговой книги 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(далее – д</w:t>
      </w:r>
      <w:r w:rsidRPr="008A34F9">
        <w:rPr>
          <w:rFonts w:ascii="Times New Roman" w:hAnsi="Times New Roman" w:cs="Times New Roman"/>
          <w:sz w:val="28"/>
          <w:szCs w:val="28"/>
        </w:rPr>
        <w:t>олговая книга), обеспечения контроля за полнотой учета, своевременностью обслуживания и исполнения долговых обязательств и устанавливает состав инф</w:t>
      </w:r>
      <w:r>
        <w:rPr>
          <w:rFonts w:ascii="Times New Roman" w:hAnsi="Times New Roman" w:cs="Times New Roman"/>
          <w:sz w:val="28"/>
          <w:szCs w:val="28"/>
        </w:rPr>
        <w:t>ормации, порядок ее внесения в д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олговую книгу, порядок регистрации долговых </w:t>
      </w:r>
      <w:r w:rsidR="00D000D0">
        <w:rPr>
          <w:rFonts w:ascii="Times New Roman" w:hAnsi="Times New Roman" w:cs="Times New Roman"/>
          <w:sz w:val="28"/>
          <w:szCs w:val="28"/>
        </w:rPr>
        <w:t>обязательств, порядок хранения д</w:t>
      </w:r>
      <w:r w:rsidRPr="008A34F9">
        <w:rPr>
          <w:rFonts w:ascii="Times New Roman" w:hAnsi="Times New Roman" w:cs="Times New Roman"/>
          <w:sz w:val="28"/>
          <w:szCs w:val="28"/>
        </w:rPr>
        <w:t>олговой книги, а также порядок передачи информации в Министерство финансов Свердловской области.</w:t>
      </w: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A34F9">
        <w:rPr>
          <w:rFonts w:ascii="Times New Roman" w:hAnsi="Times New Roman" w:cs="Times New Roman"/>
          <w:b w:val="0"/>
          <w:sz w:val="28"/>
          <w:szCs w:val="28"/>
        </w:rPr>
        <w:t>Порядок</w:t>
      </w:r>
      <w:proofErr w:type="gramEnd"/>
      <w:r w:rsidRPr="008A34F9">
        <w:rPr>
          <w:rFonts w:ascii="Times New Roman" w:hAnsi="Times New Roman" w:cs="Times New Roman"/>
          <w:b w:val="0"/>
          <w:sz w:val="28"/>
          <w:szCs w:val="28"/>
        </w:rPr>
        <w:t xml:space="preserve"> ведения долговой книги</w:t>
      </w: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Ведение д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олговой книги осуществляется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34F9">
        <w:rPr>
          <w:rFonts w:ascii="Times New Roman" w:hAnsi="Times New Roman" w:cs="Times New Roman"/>
          <w:sz w:val="28"/>
          <w:szCs w:val="28"/>
        </w:rPr>
        <w:t xml:space="preserve">правлением финансов Березовского городского округа 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34F9">
        <w:rPr>
          <w:rFonts w:ascii="Times New Roman" w:hAnsi="Times New Roman" w:cs="Times New Roman"/>
          <w:sz w:val="28"/>
          <w:szCs w:val="28"/>
        </w:rPr>
        <w:t>правление финансов) в соответствии с настоящим Порядком. Управление финансов несет ответственность за своевременность, полноту и правильность в</w:t>
      </w:r>
      <w:r>
        <w:rPr>
          <w:rFonts w:ascii="Times New Roman" w:hAnsi="Times New Roman" w:cs="Times New Roman"/>
          <w:sz w:val="28"/>
          <w:szCs w:val="28"/>
        </w:rPr>
        <w:t>едения долговой книги. Ведение д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олговой книги закрепляется за сотрудником отдела 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34F9">
        <w:rPr>
          <w:rFonts w:ascii="Times New Roman" w:hAnsi="Times New Roman" w:cs="Times New Roman"/>
          <w:sz w:val="28"/>
          <w:szCs w:val="28"/>
        </w:rPr>
        <w:t>правления финансов в соответствии с должностной инструкцией.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2.Долговая книга представляет собой систематизированный свод информации о долговых обязательствах Березовского городского округа.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3.Долговая книга состоит из четырех разделов по видам обязательств: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1)кредиты, привлеченные от имени администрации Березовского городского округа как заемщика от кредитных организаций;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2)муниципальные гарантии Березовского городского округа;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3)бюджетные кредиты, привлеченные в бюджет Березовского городского округа из других бюджетов бюджетной системы Российской Федерации;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4)муниципальные ценные бумаги Березовского городского округа.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4.Информация о долговых обязательствах Березовского городского округа (за исключением обязательств по муници</w:t>
      </w:r>
      <w:r>
        <w:rPr>
          <w:rFonts w:ascii="Times New Roman" w:hAnsi="Times New Roman" w:cs="Times New Roman"/>
          <w:sz w:val="28"/>
          <w:szCs w:val="28"/>
        </w:rPr>
        <w:t>пальным гарантиям) вносится в д</w:t>
      </w:r>
      <w:r w:rsidRPr="008A34F9">
        <w:rPr>
          <w:rFonts w:ascii="Times New Roman" w:hAnsi="Times New Roman" w:cs="Times New Roman"/>
          <w:sz w:val="28"/>
          <w:szCs w:val="28"/>
        </w:rPr>
        <w:t>олговую книгу в хронологическом порядке в срок, не превышающий пяти рабочих дней с момента возникновения соответствующего обязательства.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5.Информация о муниципальных долговых обязательствах по предоставленным муниципальным гарантиям Березовским</w:t>
      </w:r>
      <w:r>
        <w:rPr>
          <w:rFonts w:ascii="Times New Roman" w:hAnsi="Times New Roman" w:cs="Times New Roman"/>
          <w:sz w:val="28"/>
          <w:szCs w:val="28"/>
        </w:rPr>
        <w:t xml:space="preserve"> городским округом вносится в д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олговую книгу в течение пяти рабочих дней с момента получения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34F9">
        <w:rPr>
          <w:rFonts w:ascii="Times New Roman" w:hAnsi="Times New Roman" w:cs="Times New Roman"/>
          <w:sz w:val="28"/>
          <w:szCs w:val="28"/>
        </w:rPr>
        <w:t xml:space="preserve">правлением финансов сведений о фактическом возникновении (увеличении) или </w:t>
      </w:r>
      <w:r w:rsidRPr="008A34F9">
        <w:rPr>
          <w:rFonts w:ascii="Times New Roman" w:hAnsi="Times New Roman" w:cs="Times New Roman"/>
          <w:sz w:val="28"/>
          <w:szCs w:val="28"/>
        </w:rPr>
        <w:lastRenderedPageBreak/>
        <w:t>прекращении (уменьшении) обязательств принципала, обеспеченных муниципальной гарантией Березовского городского округа.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Внесение  записи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д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олговую книгу производится на основании оригиналов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>заверенных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 копий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первичных документов (договоров, платежных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выписок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счетов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и иных документов, подтверждающих изменение муниципального долга Березовского городского округа), имеющихся в распоряжении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34F9">
        <w:rPr>
          <w:rFonts w:ascii="Times New Roman" w:hAnsi="Times New Roman" w:cs="Times New Roman"/>
          <w:sz w:val="28"/>
          <w:szCs w:val="28"/>
        </w:rPr>
        <w:t xml:space="preserve">правления финансов или направленных администрацией Березовского городского округа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34F9">
        <w:rPr>
          <w:rFonts w:ascii="Times New Roman" w:hAnsi="Times New Roman" w:cs="Times New Roman"/>
          <w:sz w:val="28"/>
          <w:szCs w:val="28"/>
        </w:rPr>
        <w:t xml:space="preserve">правление финансов. </w:t>
      </w:r>
      <w:proofErr w:type="gramStart"/>
      <w:r w:rsidRPr="008A34F9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 первичные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 Березовского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A34F9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>финансов в срок, не превышающий двух рабочих дней с момента возникновения долгового обязательства.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7.Информация о погашении (частично</w:t>
      </w:r>
      <w:r>
        <w:rPr>
          <w:rFonts w:ascii="Times New Roman" w:hAnsi="Times New Roman" w:cs="Times New Roman"/>
          <w:sz w:val="28"/>
          <w:szCs w:val="28"/>
        </w:rPr>
        <w:t>м погашении) долга заносится в д</w:t>
      </w:r>
      <w:r w:rsidRPr="008A34F9">
        <w:rPr>
          <w:rFonts w:ascii="Times New Roman" w:hAnsi="Times New Roman" w:cs="Times New Roman"/>
          <w:sz w:val="28"/>
          <w:szCs w:val="28"/>
        </w:rPr>
        <w:t>олговую книгу в срок, не превышающий трех рабочих дней с момента платежа или предоставления документов о погашении долга принципалом по предоставленной муниципальной гарантии.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 обязательств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д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олговой книге регистрируется в валюте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 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второго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>десятичного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 знака после запятой.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В д</w:t>
      </w:r>
      <w:r w:rsidRPr="008A34F9">
        <w:rPr>
          <w:rFonts w:ascii="Times New Roman" w:hAnsi="Times New Roman" w:cs="Times New Roman"/>
          <w:sz w:val="28"/>
          <w:szCs w:val="28"/>
        </w:rPr>
        <w:t>олговой книге в том числе учитывается информация о просроченной задолженности по исполнению муниципальных долговых обязательств Березовского городского округа.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10.Реструктуризация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</w:t>
      </w:r>
      <w:r>
        <w:rPr>
          <w:rFonts w:ascii="Times New Roman" w:hAnsi="Times New Roman" w:cs="Times New Roman"/>
          <w:sz w:val="28"/>
          <w:szCs w:val="28"/>
        </w:rPr>
        <w:t>огашения, подлежит отражению в д</w:t>
      </w:r>
      <w:r w:rsidRPr="008A34F9">
        <w:rPr>
          <w:rFonts w:ascii="Times New Roman" w:hAnsi="Times New Roman" w:cs="Times New Roman"/>
          <w:sz w:val="28"/>
          <w:szCs w:val="28"/>
        </w:rPr>
        <w:t>олговой книге с отметкой о прекращении реструктурированного обязательства.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Информация, содержащаяся в д</w:t>
      </w:r>
      <w:r w:rsidRPr="008A34F9">
        <w:rPr>
          <w:rFonts w:ascii="Times New Roman" w:hAnsi="Times New Roman" w:cs="Times New Roman"/>
          <w:sz w:val="28"/>
          <w:szCs w:val="28"/>
        </w:rPr>
        <w:t>олговой книге, является конфиденциальной и может быть представлена органам законодательной и исполнительной власти либо их уполномоченным органам по соответствующим запросам.</w:t>
      </w: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59"/>
      <w:bookmarkEnd w:id="1"/>
      <w:r w:rsidRPr="008A34F9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аздел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8A34F9">
        <w:rPr>
          <w:rFonts w:ascii="Times New Roman" w:hAnsi="Times New Roman" w:cs="Times New Roman"/>
          <w:b w:val="0"/>
          <w:sz w:val="28"/>
          <w:szCs w:val="28"/>
        </w:rPr>
        <w:t>Порядок</w:t>
      </w:r>
      <w:proofErr w:type="gramEnd"/>
      <w:r w:rsidRPr="008A34F9">
        <w:rPr>
          <w:rFonts w:ascii="Times New Roman" w:hAnsi="Times New Roman" w:cs="Times New Roman"/>
          <w:b w:val="0"/>
          <w:sz w:val="28"/>
          <w:szCs w:val="28"/>
        </w:rPr>
        <w:t xml:space="preserve"> регистрации долговых обязательств</w:t>
      </w: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12.Регистрация долговых обязательств осуществляется путем присвоения регистрационного номера долговому обязательству и внес</w:t>
      </w:r>
      <w:r>
        <w:rPr>
          <w:rFonts w:ascii="Times New Roman" w:hAnsi="Times New Roman" w:cs="Times New Roman"/>
          <w:sz w:val="28"/>
          <w:szCs w:val="28"/>
        </w:rPr>
        <w:t>ения соответствующих записей в д</w:t>
      </w:r>
      <w:r w:rsidRPr="008A34F9">
        <w:rPr>
          <w:rFonts w:ascii="Times New Roman" w:hAnsi="Times New Roman" w:cs="Times New Roman"/>
          <w:sz w:val="28"/>
          <w:szCs w:val="28"/>
        </w:rPr>
        <w:t>олговую книгу. Каждый регистрационный номер состоит из семи разрядов: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X-XX-XXXX, где: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 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8A34F9">
        <w:rPr>
          <w:rFonts w:ascii="Times New Roman" w:hAnsi="Times New Roman" w:cs="Times New Roman"/>
          <w:sz w:val="28"/>
          <w:szCs w:val="28"/>
        </w:rPr>
        <w:t>олговой книги (1 - кредиты от кредитных организаций, 2 - муниципальные гарантии, 3 - бюджетные кредиты, 4 - муниципальные ценные бумаги);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XX - две последние цифры года, в котором делается запись;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XXXX - порядковый</w:t>
      </w:r>
      <w:r>
        <w:rPr>
          <w:rFonts w:ascii="Times New Roman" w:hAnsi="Times New Roman" w:cs="Times New Roman"/>
          <w:sz w:val="28"/>
          <w:szCs w:val="28"/>
        </w:rPr>
        <w:t xml:space="preserve"> номер записи в данном разделе долговой книги.</w:t>
      </w:r>
    </w:p>
    <w:p w:rsidR="008A34F9" w:rsidRPr="008A34F9" w:rsidRDefault="008A34F9" w:rsidP="008A34F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8A34F9">
        <w:rPr>
          <w:rFonts w:ascii="Times New Roman" w:hAnsi="Times New Roman" w:cs="Times New Roman"/>
          <w:b w:val="0"/>
          <w:sz w:val="28"/>
          <w:szCs w:val="28"/>
        </w:rPr>
        <w:t>Форма</w:t>
      </w:r>
      <w:proofErr w:type="gramEnd"/>
      <w:r w:rsidRPr="008A34F9">
        <w:rPr>
          <w:rFonts w:ascii="Times New Roman" w:hAnsi="Times New Roman" w:cs="Times New Roman"/>
          <w:b w:val="0"/>
          <w:sz w:val="28"/>
          <w:szCs w:val="28"/>
        </w:rPr>
        <w:t xml:space="preserve"> записей в долговой книге</w:t>
      </w: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13.Долговая книга ведется в табличной форме и содержит следующие сведения: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1)по кредитам, привлеченным от кредитных организаций: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порядковый номер записи в данном разделе;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 xml:space="preserve">регистрационный номер обязательства, присвоенный в соответствии с </w:t>
      </w:r>
      <w:hyperlink w:anchor="P59" w:history="1">
        <w:r w:rsidRPr="008A34F9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8A34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основание для заключения договора, соглашения) по данному обязательству;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полное наименование кредитора;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(число, месяц, год) и объем полученного кредита;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(число, месяц, год) и сумма погашения кредита (отражаются только суммы основного долга);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 xml:space="preserve">дата, с которой данное обязательство прекращено по основаниям, предусмотренным </w:t>
      </w:r>
      <w:hyperlink r:id="rId8" w:history="1">
        <w:r w:rsidRPr="008A34F9">
          <w:rPr>
            <w:rFonts w:ascii="Times New Roman" w:hAnsi="Times New Roman" w:cs="Times New Roman"/>
            <w:sz w:val="28"/>
            <w:szCs w:val="28"/>
          </w:rPr>
          <w:t>главой 26</w:t>
        </w:r>
      </w:hyperlink>
      <w:r w:rsidRPr="008A34F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иная дополнительная информация;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2)по муниципальным гарантиям Березовского городского округа (договоры о предоставлении муниципальных гарантий):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порядковый номер записи в данном разделе;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 xml:space="preserve">регистрационный номер обязательства, присвоенный в соответствии с </w:t>
      </w:r>
      <w:hyperlink w:anchor="P59" w:history="1">
        <w:r w:rsidRPr="008A34F9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8A34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основание выдачи гарантии (дата, номер договора по данному обязательству;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полное наименование принципала;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полное наименование бенефициара;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объем обязательств по гарантии;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(число, месяц, год) наступление регресса;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и сумма исполнения гарантии из бюджета;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и сумма возврата регресса;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остаток, не возмещенный в бюджет;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иная дополнительная информация;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3)по бюджетным кредитам, привлеченным из других бюджетов бюджетной системы Российской Федерации: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порядковый номер записи в данном разделе;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 xml:space="preserve">регистрационный номер обязательства, присвоенный в соответствии с </w:t>
      </w:r>
      <w:hyperlink w:anchor="P59" w:history="1">
        <w:r w:rsidRPr="008A34F9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8A34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полное наименование кредитора;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(число, месяц, год) и объем полученного кредита;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(число, месяц, год) и сумма погашения кредита (отражаются только суммы основного долга);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 xml:space="preserve">дата, с которой данное обязательство прекращено по основаниям, предусмотренным </w:t>
      </w:r>
      <w:hyperlink r:id="rId9" w:history="1">
        <w:r w:rsidRPr="008A34F9">
          <w:rPr>
            <w:rFonts w:ascii="Times New Roman" w:hAnsi="Times New Roman" w:cs="Times New Roman"/>
            <w:sz w:val="28"/>
            <w:szCs w:val="28"/>
          </w:rPr>
          <w:t>главой 26</w:t>
        </w:r>
      </w:hyperlink>
      <w:r w:rsidRPr="008A34F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иная дополнительная информация;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4)по муниципальным ценным бумагам Березовского городского округа: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порядковый номер записи в данном разделе;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регистрационный номер обязательства, присвоенный в соответствии с </w:t>
      </w:r>
      <w:hyperlink w:anchor="P59" w:history="1">
        <w:r w:rsidRPr="008A34F9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8A34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выпуска ценных бумаг, присвоенный после регистрации в Министерстве финансов Российской Федерации, и порядковый номер транша (серии), если выпуск размещается частями. При наличии траншей (серий) каждый из них регистрируется отдельно;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форма обеспечения обязательства;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и сумма исполнения обязательства;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прекращения обязательств в целом по выпуску или траншу (серии);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дополнительная информация.</w:t>
      </w:r>
    </w:p>
    <w:p w:rsidR="008A34F9" w:rsidRPr="008A34F9" w:rsidRDefault="008A34F9" w:rsidP="008A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8A34F9">
        <w:rPr>
          <w:rFonts w:ascii="Times New Roman" w:hAnsi="Times New Roman" w:cs="Times New Roman"/>
          <w:b w:val="0"/>
          <w:sz w:val="28"/>
          <w:szCs w:val="28"/>
        </w:rPr>
        <w:t>Порядок</w:t>
      </w:r>
      <w:proofErr w:type="gramEnd"/>
      <w:r w:rsidRPr="008A34F9">
        <w:rPr>
          <w:rFonts w:ascii="Times New Roman" w:hAnsi="Times New Roman" w:cs="Times New Roman"/>
          <w:b w:val="0"/>
          <w:sz w:val="28"/>
          <w:szCs w:val="28"/>
        </w:rPr>
        <w:t xml:space="preserve"> хранения долговой книги</w:t>
      </w:r>
    </w:p>
    <w:p w:rsidR="008A34F9" w:rsidRPr="008A34F9" w:rsidRDefault="008A34F9" w:rsidP="008A34F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14.Информация, послужившая для регистр</w:t>
      </w:r>
      <w:r>
        <w:rPr>
          <w:rFonts w:ascii="Times New Roman" w:hAnsi="Times New Roman" w:cs="Times New Roman"/>
          <w:sz w:val="28"/>
          <w:szCs w:val="28"/>
        </w:rPr>
        <w:t>ации долгового обязательства в долговой книге, и д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олговая книга в бумажном варианте хранятся в металлическом несгораемом шкафу. Информация, послужившая основанием для регистрации долгового обязательства, хранится в течение пяти лет после истечения сроков исполнения обязательств. </w:t>
      </w: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Pr="008A34F9">
        <w:rPr>
          <w:rFonts w:ascii="Times New Roman" w:hAnsi="Times New Roman" w:cs="Times New Roman"/>
          <w:b w:val="0"/>
          <w:sz w:val="28"/>
          <w:szCs w:val="28"/>
        </w:rPr>
        <w:t>Состав</w:t>
      </w:r>
      <w:proofErr w:type="gramEnd"/>
      <w:r w:rsidRPr="008A34F9">
        <w:rPr>
          <w:rFonts w:ascii="Times New Roman" w:hAnsi="Times New Roman" w:cs="Times New Roman"/>
          <w:b w:val="0"/>
          <w:sz w:val="28"/>
          <w:szCs w:val="28"/>
        </w:rPr>
        <w:t xml:space="preserve"> информации,</w:t>
      </w:r>
      <w:r w:rsidR="00A10FFF">
        <w:rPr>
          <w:rFonts w:ascii="Times New Roman" w:hAnsi="Times New Roman" w:cs="Times New Roman"/>
          <w:b w:val="0"/>
          <w:sz w:val="28"/>
          <w:szCs w:val="28"/>
        </w:rPr>
        <w:t xml:space="preserve"> порядок и сроки ее передачи в М</w:t>
      </w:r>
      <w:bookmarkStart w:id="2" w:name="_GoBack"/>
      <w:bookmarkEnd w:id="2"/>
      <w:r w:rsidRPr="008A34F9">
        <w:rPr>
          <w:rFonts w:ascii="Times New Roman" w:hAnsi="Times New Roman" w:cs="Times New Roman"/>
          <w:b w:val="0"/>
          <w:sz w:val="28"/>
          <w:szCs w:val="28"/>
        </w:rPr>
        <w:t>инистерство финансов Свердловской области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Информация, содержащаяся в д</w:t>
      </w:r>
      <w:r w:rsidRPr="008A34F9">
        <w:rPr>
          <w:rFonts w:ascii="Times New Roman" w:hAnsi="Times New Roman" w:cs="Times New Roman"/>
          <w:sz w:val="28"/>
          <w:szCs w:val="28"/>
        </w:rPr>
        <w:t>олговой книге, подлежит обязательной передаче в электронном виде в Министерство финансов Свердловской области. Состав информации, порядок и сроки ее передачи устанавливается Министерством финансов Свердловской области.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16.Министерство финансов Свердло</w:t>
      </w:r>
      <w:r>
        <w:rPr>
          <w:rFonts w:ascii="Times New Roman" w:hAnsi="Times New Roman" w:cs="Times New Roman"/>
          <w:sz w:val="28"/>
          <w:szCs w:val="28"/>
        </w:rPr>
        <w:t>вской области вправе запросить д</w:t>
      </w:r>
      <w:r w:rsidRPr="008A34F9">
        <w:rPr>
          <w:rFonts w:ascii="Times New Roman" w:hAnsi="Times New Roman" w:cs="Times New Roman"/>
          <w:sz w:val="28"/>
          <w:szCs w:val="28"/>
        </w:rPr>
        <w:t>олговую книгу в полном объеме.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17.Управление финансов несет ответственность за достоверность и своевременность передачи данных о долговых обязательствах Березовского городского округа в Министерство финансов Свердловской области.</w:t>
      </w: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AE0" w:rsidRPr="008A34F9" w:rsidRDefault="006A4AE0" w:rsidP="008A3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4AE0" w:rsidRPr="008A34F9" w:rsidSect="008A34F9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F7" w:rsidRDefault="005176F7" w:rsidP="008A34F9">
      <w:pPr>
        <w:spacing w:after="0" w:line="240" w:lineRule="auto"/>
      </w:pPr>
      <w:r>
        <w:separator/>
      </w:r>
    </w:p>
  </w:endnote>
  <w:endnote w:type="continuationSeparator" w:id="0">
    <w:p w:rsidR="005176F7" w:rsidRDefault="005176F7" w:rsidP="008A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F7" w:rsidRDefault="005176F7" w:rsidP="008A34F9">
      <w:pPr>
        <w:spacing w:after="0" w:line="240" w:lineRule="auto"/>
      </w:pPr>
      <w:r>
        <w:separator/>
      </w:r>
    </w:p>
  </w:footnote>
  <w:footnote w:type="continuationSeparator" w:id="0">
    <w:p w:rsidR="005176F7" w:rsidRDefault="005176F7" w:rsidP="008A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810158"/>
      <w:docPartObj>
        <w:docPartGallery w:val="Page Numbers (Top of Page)"/>
        <w:docPartUnique/>
      </w:docPartObj>
    </w:sdtPr>
    <w:sdtEndPr/>
    <w:sdtContent>
      <w:p w:rsidR="008A34F9" w:rsidRDefault="008A34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FF">
          <w:rPr>
            <w:noProof/>
          </w:rPr>
          <w:t>4</w:t>
        </w:r>
        <w:r>
          <w:fldChar w:fldCharType="end"/>
        </w:r>
      </w:p>
    </w:sdtContent>
  </w:sdt>
  <w:p w:rsidR="008A34F9" w:rsidRDefault="008A34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1A"/>
    <w:rsid w:val="005176F7"/>
    <w:rsid w:val="006A4AE0"/>
    <w:rsid w:val="008A34F9"/>
    <w:rsid w:val="0093241A"/>
    <w:rsid w:val="00A051DD"/>
    <w:rsid w:val="00A10FFF"/>
    <w:rsid w:val="00D0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0467"/>
  <w15:chartTrackingRefBased/>
  <w15:docId w15:val="{72963A26-CC1F-47D8-9516-0CDAC7DA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4F9"/>
  </w:style>
  <w:style w:type="paragraph" w:styleId="a5">
    <w:name w:val="footer"/>
    <w:basedOn w:val="a"/>
    <w:link w:val="a6"/>
    <w:uiPriority w:val="99"/>
    <w:unhideWhenUsed/>
    <w:rsid w:val="008A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4F9"/>
  </w:style>
  <w:style w:type="paragraph" w:styleId="a7">
    <w:name w:val="Balloon Text"/>
    <w:basedOn w:val="a"/>
    <w:link w:val="a8"/>
    <w:uiPriority w:val="99"/>
    <w:semiHidden/>
    <w:unhideWhenUsed/>
    <w:rsid w:val="00A1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0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306&amp;dst=1019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2707&amp;dst=52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2707&amp;dst=196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0306&amp;dst=101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4</cp:revision>
  <cp:lastPrinted>2022-04-20T11:07:00Z</cp:lastPrinted>
  <dcterms:created xsi:type="dcterms:W3CDTF">2022-04-20T09:51:00Z</dcterms:created>
  <dcterms:modified xsi:type="dcterms:W3CDTF">2022-04-20T11:08:00Z</dcterms:modified>
</cp:coreProperties>
</file>